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77777777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21270FD9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61BF93D2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77777777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44EA1AEB" w:rsidR="000A7768" w:rsidRPr="004D4910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F3481">
        <w:rPr>
          <w:rFonts w:ascii="Arial" w:hAnsi="Arial" w:cs="Arial"/>
          <w:b/>
        </w:rPr>
        <w:t xml:space="preserve">    </w:t>
      </w:r>
      <w:r w:rsidR="007F3481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B146A7">
        <w:rPr>
          <w:rFonts w:ascii="Arial" w:hAnsi="Arial" w:cs="Arial"/>
          <w:b/>
        </w:rPr>
        <w:t xml:space="preserve">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</w:t>
      </w:r>
      <w:r w:rsidR="0079505F">
        <w:rPr>
          <w:rFonts w:ascii="Arial" w:hAnsi="Arial" w:cs="Arial"/>
          <w:b/>
        </w:rPr>
        <w:t xml:space="preserve">  </w:t>
      </w:r>
      <w:r w:rsidR="00A2566B">
        <w:rPr>
          <w:rFonts w:ascii="Arial" w:hAnsi="Arial" w:cs="Arial"/>
          <w:b/>
        </w:rPr>
        <w:t xml:space="preserve"> </w:t>
      </w:r>
      <w:r w:rsidR="0079505F">
        <w:rPr>
          <w:rFonts w:ascii="Arial" w:hAnsi="Arial" w:cs="Arial"/>
          <w:b/>
        </w:rPr>
        <w:t xml:space="preserve">   </w:t>
      </w:r>
      <w:r w:rsidR="00E7605A">
        <w:rPr>
          <w:rFonts w:ascii="Arial" w:hAnsi="Arial" w:cs="Arial"/>
          <w:b/>
        </w:rPr>
        <w:t xml:space="preserve"> </w:t>
      </w:r>
      <w:r w:rsidR="008F1C1B">
        <w:rPr>
          <w:rFonts w:ascii="Arial" w:hAnsi="Arial" w:cs="Arial"/>
          <w:b/>
          <w:color w:val="000000" w:themeColor="text1"/>
        </w:rPr>
        <w:t>20</w:t>
      </w:r>
      <w:r w:rsidR="00FC689C" w:rsidRPr="004D4910">
        <w:rPr>
          <w:rFonts w:ascii="Arial" w:hAnsi="Arial" w:cs="Arial"/>
          <w:b/>
          <w:color w:val="000000" w:themeColor="text1"/>
        </w:rPr>
        <w:t xml:space="preserve">. </w:t>
      </w:r>
      <w:r w:rsidR="008F1C1B">
        <w:rPr>
          <w:rFonts w:ascii="Arial" w:hAnsi="Arial" w:cs="Arial"/>
          <w:b/>
          <w:color w:val="000000" w:themeColor="text1"/>
        </w:rPr>
        <w:t>února</w:t>
      </w:r>
      <w:r w:rsidR="00957EFC" w:rsidRPr="004D4910">
        <w:rPr>
          <w:rFonts w:ascii="Arial" w:hAnsi="Arial" w:cs="Arial"/>
          <w:b/>
          <w:color w:val="000000" w:themeColor="text1"/>
        </w:rPr>
        <w:t xml:space="preserve"> </w:t>
      </w:r>
      <w:r w:rsidR="00B146A7" w:rsidRPr="004D4910">
        <w:rPr>
          <w:rFonts w:ascii="Arial" w:hAnsi="Arial" w:cs="Arial"/>
          <w:b/>
          <w:color w:val="000000" w:themeColor="text1"/>
        </w:rPr>
        <w:t>2017</w:t>
      </w:r>
    </w:p>
    <w:p w14:paraId="643E6795" w14:textId="77777777" w:rsidR="005845C9" w:rsidRPr="007C24D9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49189C90" w14:textId="77777777" w:rsidR="00322709" w:rsidRDefault="00292395" w:rsidP="00A912C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tepelná Čerpadla nibe – efektivní řešení pro průmysl</w:t>
      </w:r>
    </w:p>
    <w:p w14:paraId="503B2D8F" w14:textId="77777777" w:rsidR="00664B0F" w:rsidRDefault="00664B0F" w:rsidP="00D12999">
      <w:pPr>
        <w:spacing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094F9A59" w14:textId="77777777" w:rsidR="00853C39" w:rsidRPr="005739D1" w:rsidRDefault="009A132E" w:rsidP="000909A6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T</w:t>
      </w:r>
      <w:r w:rsidR="009E067B">
        <w:rPr>
          <w:rFonts w:ascii="Arial" w:hAnsi="Arial" w:cs="Arial"/>
          <w:b/>
          <w:sz w:val="22"/>
          <w:szCs w:val="28"/>
        </w:rPr>
        <w:t>opení a chlazení</w:t>
      </w:r>
      <w:r>
        <w:rPr>
          <w:rFonts w:ascii="Arial" w:hAnsi="Arial" w:cs="Arial"/>
          <w:b/>
          <w:sz w:val="22"/>
          <w:szCs w:val="28"/>
        </w:rPr>
        <w:t xml:space="preserve"> je</w:t>
      </w:r>
      <w:r w:rsidR="009E067B">
        <w:rPr>
          <w:rFonts w:ascii="Arial" w:hAnsi="Arial" w:cs="Arial"/>
          <w:b/>
          <w:sz w:val="22"/>
          <w:szCs w:val="28"/>
        </w:rPr>
        <w:t xml:space="preserve"> jedn</w:t>
      </w:r>
      <w:r>
        <w:rPr>
          <w:rFonts w:ascii="Arial" w:hAnsi="Arial" w:cs="Arial"/>
          <w:b/>
          <w:sz w:val="22"/>
          <w:szCs w:val="28"/>
        </w:rPr>
        <w:t>o</w:t>
      </w:r>
      <w:r w:rsidR="009E067B">
        <w:rPr>
          <w:rFonts w:ascii="Arial" w:hAnsi="Arial" w:cs="Arial"/>
          <w:b/>
          <w:sz w:val="22"/>
          <w:szCs w:val="28"/>
        </w:rPr>
        <w:t>u z největších nákladových položek</w:t>
      </w:r>
      <w:r>
        <w:rPr>
          <w:rFonts w:ascii="Arial" w:hAnsi="Arial" w:cs="Arial"/>
          <w:b/>
          <w:sz w:val="22"/>
          <w:szCs w:val="28"/>
        </w:rPr>
        <w:t xml:space="preserve"> v průmyslovém provozu</w:t>
      </w:r>
      <w:r w:rsidR="009E067B">
        <w:rPr>
          <w:rFonts w:ascii="Arial" w:hAnsi="Arial" w:cs="Arial"/>
          <w:b/>
          <w:sz w:val="22"/>
          <w:szCs w:val="28"/>
        </w:rPr>
        <w:t xml:space="preserve">. </w:t>
      </w:r>
      <w:r w:rsidR="00664B0F">
        <w:rPr>
          <w:rFonts w:ascii="Arial" w:hAnsi="Arial" w:cs="Arial"/>
          <w:b/>
          <w:sz w:val="22"/>
          <w:szCs w:val="28"/>
        </w:rPr>
        <w:t xml:space="preserve">Jejich energetická náročnost </w:t>
      </w:r>
      <w:r w:rsidR="0028586F">
        <w:rPr>
          <w:rFonts w:ascii="Arial" w:hAnsi="Arial" w:cs="Arial"/>
          <w:b/>
          <w:sz w:val="22"/>
          <w:szCs w:val="28"/>
        </w:rPr>
        <w:t xml:space="preserve">tak </w:t>
      </w:r>
      <w:r w:rsidR="00664B0F">
        <w:rPr>
          <w:rFonts w:ascii="Arial" w:hAnsi="Arial" w:cs="Arial"/>
          <w:b/>
          <w:sz w:val="22"/>
          <w:szCs w:val="28"/>
        </w:rPr>
        <w:t>velmi ovlivňuje</w:t>
      </w:r>
      <w:r>
        <w:rPr>
          <w:rFonts w:ascii="Arial" w:hAnsi="Arial" w:cs="Arial"/>
          <w:b/>
          <w:sz w:val="22"/>
          <w:szCs w:val="28"/>
        </w:rPr>
        <w:t xml:space="preserve"> ekonomickou efektivnost podniků</w:t>
      </w:r>
      <w:r w:rsidR="009E067B">
        <w:rPr>
          <w:rFonts w:ascii="Arial" w:hAnsi="Arial" w:cs="Arial"/>
          <w:b/>
          <w:sz w:val="22"/>
          <w:szCs w:val="28"/>
        </w:rPr>
        <w:t xml:space="preserve">. </w:t>
      </w:r>
      <w:r w:rsidR="00D36886">
        <w:rPr>
          <w:rFonts w:ascii="Arial" w:hAnsi="Arial" w:cs="Arial"/>
          <w:b/>
          <w:sz w:val="22"/>
          <w:szCs w:val="28"/>
        </w:rPr>
        <w:t xml:space="preserve">Standardní způsoby vytápění </w:t>
      </w:r>
      <w:r w:rsidR="009E067B">
        <w:rPr>
          <w:rFonts w:ascii="Arial" w:hAnsi="Arial" w:cs="Arial"/>
          <w:b/>
          <w:sz w:val="22"/>
          <w:szCs w:val="28"/>
        </w:rPr>
        <w:t xml:space="preserve">bývají neúsporné a </w:t>
      </w:r>
      <w:r>
        <w:rPr>
          <w:rFonts w:ascii="Arial" w:hAnsi="Arial" w:cs="Arial"/>
          <w:b/>
          <w:sz w:val="22"/>
          <w:szCs w:val="28"/>
        </w:rPr>
        <w:t xml:space="preserve">navíc </w:t>
      </w:r>
      <w:r w:rsidR="009E067B">
        <w:rPr>
          <w:rFonts w:ascii="Arial" w:hAnsi="Arial" w:cs="Arial"/>
          <w:b/>
          <w:sz w:val="22"/>
          <w:szCs w:val="28"/>
        </w:rPr>
        <w:t>produkují</w:t>
      </w:r>
      <w:r w:rsidR="00256ABF">
        <w:rPr>
          <w:rFonts w:ascii="Arial" w:hAnsi="Arial" w:cs="Arial"/>
          <w:b/>
          <w:sz w:val="22"/>
          <w:szCs w:val="28"/>
        </w:rPr>
        <w:t xml:space="preserve"> </w:t>
      </w:r>
      <w:r w:rsidR="008B5E95">
        <w:rPr>
          <w:rFonts w:ascii="Arial" w:hAnsi="Arial" w:cs="Arial"/>
          <w:b/>
          <w:sz w:val="22"/>
          <w:szCs w:val="28"/>
        </w:rPr>
        <w:t>škodlivé emise</w:t>
      </w:r>
      <w:r w:rsidR="00256ABF">
        <w:rPr>
          <w:rFonts w:ascii="Arial" w:hAnsi="Arial" w:cs="Arial"/>
          <w:b/>
          <w:sz w:val="22"/>
          <w:szCs w:val="28"/>
        </w:rPr>
        <w:t xml:space="preserve">, které </w:t>
      </w:r>
      <w:r w:rsidR="008B5E95">
        <w:rPr>
          <w:rFonts w:ascii="Arial" w:hAnsi="Arial" w:cs="Arial"/>
          <w:b/>
          <w:sz w:val="22"/>
          <w:szCs w:val="28"/>
        </w:rPr>
        <w:t xml:space="preserve">neúměrně zatěžují </w:t>
      </w:r>
      <w:r w:rsidR="00256ABF">
        <w:rPr>
          <w:rFonts w:ascii="Arial" w:hAnsi="Arial" w:cs="Arial"/>
          <w:b/>
          <w:sz w:val="22"/>
          <w:szCs w:val="28"/>
        </w:rPr>
        <w:t>životní prostředí.</w:t>
      </w:r>
      <w:r w:rsidR="00D36886">
        <w:rPr>
          <w:rFonts w:ascii="Arial" w:hAnsi="Arial" w:cs="Arial"/>
          <w:b/>
          <w:sz w:val="22"/>
          <w:szCs w:val="28"/>
        </w:rPr>
        <w:t xml:space="preserve"> </w:t>
      </w:r>
      <w:r w:rsidR="00853C39">
        <w:rPr>
          <w:rFonts w:ascii="Arial" w:hAnsi="Arial" w:cs="Arial"/>
          <w:b/>
          <w:sz w:val="22"/>
          <w:szCs w:val="28"/>
        </w:rPr>
        <w:t>Vhodným řešením pro průmyslové a velkoprostorové objekty je</w:t>
      </w:r>
      <w:r w:rsidR="00DB0EF3">
        <w:rPr>
          <w:rFonts w:ascii="Arial" w:hAnsi="Arial" w:cs="Arial"/>
          <w:b/>
          <w:sz w:val="22"/>
          <w:szCs w:val="28"/>
        </w:rPr>
        <w:t xml:space="preserve"> proto instalace environmentálně šetrného zdroje energie</w:t>
      </w:r>
      <w:r w:rsidR="00853C39">
        <w:rPr>
          <w:rFonts w:ascii="Arial" w:hAnsi="Arial" w:cs="Arial"/>
          <w:b/>
          <w:sz w:val="22"/>
          <w:szCs w:val="28"/>
        </w:rPr>
        <w:t xml:space="preserve">. Společnost NIBE  </w:t>
      </w:r>
      <w:proofErr w:type="spellStart"/>
      <w:r w:rsidR="00853C39">
        <w:rPr>
          <w:rFonts w:ascii="Arial" w:hAnsi="Arial" w:cs="Arial"/>
          <w:b/>
          <w:sz w:val="22"/>
          <w:szCs w:val="28"/>
        </w:rPr>
        <w:t>Energy</w:t>
      </w:r>
      <w:proofErr w:type="spellEnd"/>
      <w:r w:rsidR="00853C39">
        <w:rPr>
          <w:rFonts w:ascii="Arial" w:hAnsi="Arial" w:cs="Arial"/>
          <w:b/>
          <w:sz w:val="22"/>
          <w:szCs w:val="28"/>
        </w:rPr>
        <w:t xml:space="preserve"> Systems CZ, výhradní dodavatel kvalitních </w:t>
      </w:r>
      <w:r w:rsidR="00853C39">
        <w:rPr>
          <w:rFonts w:ascii="Arial" w:hAnsi="Arial" w:cs="Arial"/>
          <w:b/>
          <w:sz w:val="22"/>
          <w:szCs w:val="22"/>
        </w:rPr>
        <w:t>švéds</w:t>
      </w:r>
      <w:r w:rsidR="001B0497">
        <w:rPr>
          <w:rFonts w:ascii="Arial" w:hAnsi="Arial" w:cs="Arial"/>
          <w:b/>
          <w:sz w:val="22"/>
          <w:szCs w:val="22"/>
        </w:rPr>
        <w:t>kých tepelných čerpadel NIBE do </w:t>
      </w:r>
      <w:r w:rsidR="00853C39">
        <w:rPr>
          <w:rFonts w:ascii="Arial" w:hAnsi="Arial" w:cs="Arial"/>
          <w:b/>
          <w:sz w:val="22"/>
          <w:szCs w:val="22"/>
        </w:rPr>
        <w:t>České republiky a na Slovensko,</w:t>
      </w:r>
      <w:r w:rsidR="00853C39">
        <w:rPr>
          <w:rFonts w:ascii="Arial" w:hAnsi="Arial" w:cs="Arial"/>
          <w:b/>
          <w:sz w:val="22"/>
          <w:szCs w:val="28"/>
        </w:rPr>
        <w:t xml:space="preserve"> </w:t>
      </w:r>
      <w:r w:rsidR="00B9518D">
        <w:rPr>
          <w:rFonts w:ascii="Arial" w:hAnsi="Arial" w:cs="Arial"/>
          <w:b/>
          <w:sz w:val="22"/>
          <w:szCs w:val="22"/>
        </w:rPr>
        <w:t>představuje dva praktické způsoby využití tepelných čerpadel</w:t>
      </w:r>
      <w:r w:rsidR="00853C39">
        <w:rPr>
          <w:rFonts w:ascii="Arial" w:hAnsi="Arial" w:cs="Arial"/>
          <w:b/>
          <w:sz w:val="22"/>
          <w:szCs w:val="22"/>
        </w:rPr>
        <w:t xml:space="preserve">. </w:t>
      </w:r>
    </w:p>
    <w:p w14:paraId="4DE1022D" w14:textId="77777777" w:rsidR="00496F36" w:rsidRDefault="00496F36" w:rsidP="000909A6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4C1D5AE1" w14:textId="77777777" w:rsidR="00FD2180" w:rsidRDefault="001B1033" w:rsidP="000909A6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Způsob využití: instalace v průmyslovém provozu</w:t>
      </w:r>
    </w:p>
    <w:p w14:paraId="1D343E1C" w14:textId="77777777" w:rsidR="001B1033" w:rsidRDefault="002F24CB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I</w:t>
      </w:r>
      <w:r w:rsidR="00157D05">
        <w:rPr>
          <w:rFonts w:ascii="Arial" w:hAnsi="Arial" w:cs="Arial"/>
          <w:b/>
          <w:sz w:val="22"/>
          <w:szCs w:val="28"/>
        </w:rPr>
        <w:t xml:space="preserve">nvestor: </w:t>
      </w:r>
      <w:r>
        <w:rPr>
          <w:rFonts w:ascii="Arial" w:hAnsi="Arial" w:cs="Arial"/>
          <w:b/>
          <w:sz w:val="22"/>
          <w:szCs w:val="28"/>
        </w:rPr>
        <w:t xml:space="preserve">EPCOS s.r.o., součást nadnárodního koncernu TDK - </w:t>
      </w:r>
      <w:r w:rsidR="008132E3">
        <w:rPr>
          <w:rFonts w:ascii="Arial" w:hAnsi="Arial" w:cs="Arial"/>
          <w:b/>
          <w:sz w:val="22"/>
          <w:szCs w:val="28"/>
        </w:rPr>
        <w:t>výrobce elektronických komponent</w:t>
      </w:r>
    </w:p>
    <w:p w14:paraId="783F7FE0" w14:textId="77777777" w:rsidR="00B32F9D" w:rsidRDefault="009A45FC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Cíl: využití odpadního tepla k ohřevu vody a odpadního studeného vzduchu k</w:t>
      </w:r>
      <w:r w:rsidR="00B32F9D">
        <w:rPr>
          <w:rFonts w:ascii="Arial" w:hAnsi="Arial" w:cs="Arial"/>
          <w:b/>
          <w:sz w:val="22"/>
          <w:szCs w:val="28"/>
        </w:rPr>
        <w:t> </w:t>
      </w:r>
      <w:r>
        <w:rPr>
          <w:rFonts w:ascii="Arial" w:hAnsi="Arial" w:cs="Arial"/>
          <w:b/>
          <w:sz w:val="22"/>
          <w:szCs w:val="28"/>
        </w:rPr>
        <w:t>chlazení</w:t>
      </w:r>
    </w:p>
    <w:p w14:paraId="3719AE0F" w14:textId="77777777" w:rsidR="00C43E79" w:rsidRDefault="0089107A" w:rsidP="00C43E79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Během každého průmyslového</w:t>
      </w:r>
      <w:r w:rsidR="00E31A93">
        <w:rPr>
          <w:rFonts w:ascii="Arial" w:hAnsi="Arial" w:cs="Arial"/>
          <w:sz w:val="22"/>
          <w:szCs w:val="28"/>
        </w:rPr>
        <w:t xml:space="preserve"> proces</w:t>
      </w:r>
      <w:r>
        <w:rPr>
          <w:rFonts w:ascii="Arial" w:hAnsi="Arial" w:cs="Arial"/>
          <w:sz w:val="22"/>
          <w:szCs w:val="28"/>
        </w:rPr>
        <w:t>u</w:t>
      </w:r>
      <w:r w:rsidR="00E31A93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dochází k</w:t>
      </w:r>
      <w:r w:rsidR="00E31A93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vysoké</w:t>
      </w:r>
      <w:r w:rsidR="00E31A93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spotřebě</w:t>
      </w:r>
      <w:r w:rsidR="0070678C">
        <w:rPr>
          <w:rFonts w:ascii="Arial" w:hAnsi="Arial" w:cs="Arial"/>
          <w:sz w:val="22"/>
          <w:szCs w:val="28"/>
        </w:rPr>
        <w:t xml:space="preserve"> energie.</w:t>
      </w:r>
      <w:r w:rsidR="00E31A93">
        <w:rPr>
          <w:rFonts w:ascii="Arial" w:hAnsi="Arial" w:cs="Arial"/>
          <w:sz w:val="22"/>
          <w:szCs w:val="28"/>
        </w:rPr>
        <w:t xml:space="preserve"> </w:t>
      </w:r>
      <w:r w:rsidR="008B4E36">
        <w:rPr>
          <w:rFonts w:ascii="Arial" w:hAnsi="Arial" w:cs="Arial"/>
          <w:sz w:val="22"/>
          <w:szCs w:val="28"/>
        </w:rPr>
        <w:t>Navíc je</w:t>
      </w:r>
      <w:r w:rsidR="005A2440">
        <w:rPr>
          <w:rFonts w:ascii="Arial" w:hAnsi="Arial" w:cs="Arial"/>
          <w:sz w:val="22"/>
          <w:szCs w:val="28"/>
        </w:rPr>
        <w:t xml:space="preserve"> v jeho průběhu nutné</w:t>
      </w:r>
      <w:r w:rsidR="008B4E36">
        <w:rPr>
          <w:rFonts w:ascii="Arial" w:hAnsi="Arial" w:cs="Arial"/>
          <w:sz w:val="22"/>
          <w:szCs w:val="28"/>
        </w:rPr>
        <w:t xml:space="preserve"> </w:t>
      </w:r>
      <w:r w:rsidR="00B9518D">
        <w:rPr>
          <w:rFonts w:ascii="Arial" w:hAnsi="Arial" w:cs="Arial"/>
          <w:sz w:val="22"/>
          <w:szCs w:val="28"/>
        </w:rPr>
        <w:t>zajistit</w:t>
      </w:r>
      <w:r w:rsidR="0070678C">
        <w:rPr>
          <w:rFonts w:ascii="Arial" w:hAnsi="Arial" w:cs="Arial"/>
          <w:sz w:val="22"/>
          <w:szCs w:val="28"/>
        </w:rPr>
        <w:t xml:space="preserve"> ohřev užitkové a technologické vody nebo chlazení provozu, </w:t>
      </w:r>
      <w:r w:rsidR="00B9518D">
        <w:rPr>
          <w:rFonts w:ascii="Arial" w:hAnsi="Arial" w:cs="Arial"/>
          <w:sz w:val="22"/>
          <w:szCs w:val="28"/>
        </w:rPr>
        <w:t>k</w:t>
      </w:r>
      <w:r w:rsidR="0070678C">
        <w:rPr>
          <w:rFonts w:ascii="Arial" w:hAnsi="Arial" w:cs="Arial"/>
          <w:sz w:val="22"/>
          <w:szCs w:val="28"/>
        </w:rPr>
        <w:t> </w:t>
      </w:r>
      <w:r w:rsidR="00B9518D">
        <w:rPr>
          <w:rFonts w:ascii="Arial" w:hAnsi="Arial" w:cs="Arial"/>
          <w:sz w:val="22"/>
          <w:szCs w:val="28"/>
        </w:rPr>
        <w:t>čemuž</w:t>
      </w:r>
      <w:r w:rsidR="0070678C">
        <w:rPr>
          <w:rFonts w:ascii="Arial" w:hAnsi="Arial" w:cs="Arial"/>
          <w:sz w:val="22"/>
          <w:szCs w:val="28"/>
        </w:rPr>
        <w:t xml:space="preserve"> </w:t>
      </w:r>
      <w:r w:rsidR="00B9518D">
        <w:rPr>
          <w:rFonts w:ascii="Arial" w:hAnsi="Arial" w:cs="Arial"/>
          <w:sz w:val="22"/>
          <w:szCs w:val="28"/>
        </w:rPr>
        <w:t>slouží</w:t>
      </w:r>
      <w:r w:rsidR="0070678C">
        <w:rPr>
          <w:rFonts w:ascii="Arial" w:hAnsi="Arial" w:cs="Arial"/>
          <w:sz w:val="22"/>
          <w:szCs w:val="28"/>
        </w:rPr>
        <w:t xml:space="preserve"> </w:t>
      </w:r>
      <w:r w:rsidR="00E350E4">
        <w:rPr>
          <w:rFonts w:ascii="Arial" w:hAnsi="Arial" w:cs="Arial"/>
          <w:sz w:val="22"/>
          <w:szCs w:val="28"/>
        </w:rPr>
        <w:t>různé kombinace</w:t>
      </w:r>
      <w:r w:rsidR="0070678C">
        <w:rPr>
          <w:rFonts w:ascii="Arial" w:hAnsi="Arial" w:cs="Arial"/>
          <w:sz w:val="22"/>
          <w:szCs w:val="28"/>
        </w:rPr>
        <w:t xml:space="preserve"> </w:t>
      </w:r>
      <w:r w:rsidR="002D3300">
        <w:rPr>
          <w:rFonts w:ascii="Arial" w:hAnsi="Arial" w:cs="Arial"/>
          <w:sz w:val="22"/>
          <w:szCs w:val="28"/>
        </w:rPr>
        <w:t>energetických zdrojů. Efektivní a úsporné</w:t>
      </w:r>
      <w:r>
        <w:rPr>
          <w:rFonts w:ascii="Arial" w:hAnsi="Arial" w:cs="Arial"/>
          <w:sz w:val="22"/>
          <w:szCs w:val="28"/>
        </w:rPr>
        <w:t xml:space="preserve"> řešení, které v sobě </w:t>
      </w:r>
      <w:r w:rsidR="0097468C">
        <w:rPr>
          <w:rFonts w:ascii="Arial" w:hAnsi="Arial" w:cs="Arial"/>
          <w:sz w:val="22"/>
          <w:szCs w:val="28"/>
        </w:rPr>
        <w:t>spojuje</w:t>
      </w:r>
      <w:r>
        <w:rPr>
          <w:rFonts w:ascii="Arial" w:hAnsi="Arial" w:cs="Arial"/>
          <w:sz w:val="22"/>
          <w:szCs w:val="28"/>
        </w:rPr>
        <w:t xml:space="preserve"> ohřev vody, využití odpadního tepla i chlazení</w:t>
      </w:r>
      <w:r w:rsidR="002D3300">
        <w:rPr>
          <w:rFonts w:ascii="Arial" w:hAnsi="Arial" w:cs="Arial"/>
          <w:sz w:val="22"/>
          <w:szCs w:val="28"/>
        </w:rPr>
        <w:t>, instalovala ve svých halách</w:t>
      </w:r>
      <w:r>
        <w:rPr>
          <w:rFonts w:ascii="Arial" w:hAnsi="Arial" w:cs="Arial"/>
          <w:sz w:val="22"/>
          <w:szCs w:val="28"/>
        </w:rPr>
        <w:t xml:space="preserve"> společnost EPCOS.</w:t>
      </w:r>
      <w:r w:rsidR="000909A6">
        <w:rPr>
          <w:rFonts w:ascii="Arial" w:hAnsi="Arial" w:cs="Arial"/>
          <w:sz w:val="22"/>
          <w:szCs w:val="28"/>
        </w:rPr>
        <w:t xml:space="preserve"> </w:t>
      </w:r>
    </w:p>
    <w:p w14:paraId="6F374EB0" w14:textId="77777777" w:rsidR="00C43E79" w:rsidRDefault="00C43E79" w:rsidP="00C43E79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37D29C97" w14:textId="77777777" w:rsidR="00FB5CA3" w:rsidRPr="00F46B94" w:rsidRDefault="00F46B94" w:rsidP="00C43E7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8"/>
        </w:rPr>
        <w:t>Firma</w:t>
      </w:r>
      <w:r w:rsidR="000909A6">
        <w:rPr>
          <w:rFonts w:ascii="Arial" w:hAnsi="Arial" w:cs="Arial"/>
          <w:sz w:val="22"/>
          <w:szCs w:val="28"/>
        </w:rPr>
        <w:t xml:space="preserve"> </w:t>
      </w:r>
      <w:r w:rsidR="000909A6" w:rsidRPr="00C43E79">
        <w:rPr>
          <w:rFonts w:ascii="Arial" w:hAnsi="Arial" w:cs="Arial"/>
          <w:sz w:val="22"/>
          <w:szCs w:val="22"/>
        </w:rPr>
        <w:t xml:space="preserve">přistoupila ke změně energetických zdrojů kvůli vysokým provozním nákladům. Samotný proces výroby byl totiž energeticky velmi náročný. Původně zajišťovaly ohřev vody v jednotlivých halách samostatné systémy, které se skládaly ze zásobníku o </w:t>
      </w:r>
      <w:r>
        <w:rPr>
          <w:rFonts w:ascii="Arial" w:hAnsi="Arial" w:cs="Arial"/>
          <w:sz w:val="22"/>
          <w:szCs w:val="22"/>
        </w:rPr>
        <w:t>kapacitě několika tisíc litrů a </w:t>
      </w:r>
      <w:r w:rsidR="000909A6" w:rsidRPr="00C43E79">
        <w:rPr>
          <w:rFonts w:ascii="Arial" w:hAnsi="Arial" w:cs="Arial"/>
          <w:sz w:val="22"/>
          <w:szCs w:val="22"/>
        </w:rPr>
        <w:t>plynového ohřívače. Chlazení odpadního tepla probíhalo prostřednictvím vzduchotechnického rozvodu s klimatizačními jednotkami</w:t>
      </w:r>
      <w:r w:rsidR="000909A6">
        <w:rPr>
          <w:rFonts w:ascii="Arial" w:hAnsi="Arial" w:cs="Arial"/>
          <w:sz w:val="22"/>
          <w:szCs w:val="22"/>
        </w:rPr>
        <w:t>.</w:t>
      </w:r>
    </w:p>
    <w:p w14:paraId="25CE2100" w14:textId="77777777" w:rsidR="001B1033" w:rsidRDefault="001B1033" w:rsidP="00C43E79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6FD4D629" w14:textId="77777777" w:rsidR="00E2420A" w:rsidRDefault="000909A6" w:rsidP="00C43E79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1312" behindDoc="0" locked="0" layoutInCell="1" allowOverlap="1" wp14:anchorId="7297AD07" wp14:editId="3FD5E466">
            <wp:simplePos x="0" y="0"/>
            <wp:positionH relativeFrom="margin">
              <wp:align>left</wp:align>
            </wp:positionH>
            <wp:positionV relativeFrom="margin">
              <wp:posOffset>6572586</wp:posOffset>
            </wp:positionV>
            <wp:extent cx="1331595" cy="1831975"/>
            <wp:effectExtent l="0" t="0" r="190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2300_HI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1595" cy="183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107A" w:rsidRPr="006E38E6">
        <w:rPr>
          <w:rFonts w:ascii="Arial" w:hAnsi="Arial" w:cs="Arial"/>
          <w:i/>
          <w:sz w:val="22"/>
          <w:szCs w:val="22"/>
        </w:rPr>
        <w:t>„</w:t>
      </w:r>
      <w:r w:rsidR="00896CC9">
        <w:rPr>
          <w:rFonts w:ascii="Arial" w:hAnsi="Arial" w:cs="Arial"/>
          <w:i/>
          <w:sz w:val="22"/>
          <w:szCs w:val="22"/>
        </w:rPr>
        <w:t>Po sérii zkoušek se zástupci firmy</w:t>
      </w:r>
      <w:r w:rsidR="00282945">
        <w:rPr>
          <w:rFonts w:ascii="Arial" w:hAnsi="Arial" w:cs="Arial"/>
          <w:i/>
          <w:sz w:val="22"/>
          <w:szCs w:val="22"/>
        </w:rPr>
        <w:t xml:space="preserve"> EPCOS</w:t>
      </w:r>
      <w:r w:rsidR="00763257">
        <w:rPr>
          <w:rFonts w:ascii="Arial" w:hAnsi="Arial" w:cs="Arial"/>
          <w:i/>
          <w:sz w:val="22"/>
          <w:szCs w:val="22"/>
        </w:rPr>
        <w:t xml:space="preserve"> rozhodli</w:t>
      </w:r>
      <w:r w:rsidR="00896CC9">
        <w:rPr>
          <w:rFonts w:ascii="Arial" w:hAnsi="Arial" w:cs="Arial"/>
          <w:i/>
          <w:sz w:val="22"/>
          <w:szCs w:val="22"/>
        </w:rPr>
        <w:t xml:space="preserve"> pro</w:t>
      </w:r>
      <w:r w:rsidR="00C827D7">
        <w:rPr>
          <w:rFonts w:ascii="Arial" w:hAnsi="Arial" w:cs="Arial"/>
          <w:i/>
          <w:sz w:val="22"/>
          <w:szCs w:val="22"/>
        </w:rPr>
        <w:t xml:space="preserve"> náhradu stávajících soustav celkem 4 tepelnými čerpad</w:t>
      </w:r>
      <w:r w:rsidR="00763257">
        <w:rPr>
          <w:rFonts w:ascii="Arial" w:hAnsi="Arial" w:cs="Arial"/>
          <w:i/>
          <w:sz w:val="22"/>
          <w:szCs w:val="22"/>
        </w:rPr>
        <w:t>l</w:t>
      </w:r>
      <w:r w:rsidR="00C827D7">
        <w:rPr>
          <w:rFonts w:ascii="Arial" w:hAnsi="Arial" w:cs="Arial"/>
          <w:i/>
          <w:sz w:val="22"/>
          <w:szCs w:val="22"/>
        </w:rPr>
        <w:t>y</w:t>
      </w:r>
      <w:r w:rsidR="00763257">
        <w:rPr>
          <w:rFonts w:ascii="Arial" w:hAnsi="Arial" w:cs="Arial"/>
          <w:i/>
          <w:sz w:val="22"/>
          <w:szCs w:val="22"/>
        </w:rPr>
        <w:t xml:space="preserve"> </w:t>
      </w:r>
      <w:r w:rsidR="00C827D7">
        <w:rPr>
          <w:rFonts w:ascii="Arial" w:hAnsi="Arial" w:cs="Arial"/>
          <w:i/>
          <w:sz w:val="22"/>
          <w:szCs w:val="22"/>
        </w:rPr>
        <w:t>systému</w:t>
      </w:r>
      <w:r w:rsidR="00763257">
        <w:rPr>
          <w:rFonts w:ascii="Arial" w:hAnsi="Arial" w:cs="Arial"/>
          <w:i/>
          <w:sz w:val="22"/>
          <w:szCs w:val="22"/>
        </w:rPr>
        <w:t xml:space="preserve"> vzduch-voda NIBE F2300-20</w:t>
      </w:r>
      <w:r w:rsidR="00F20023">
        <w:rPr>
          <w:rFonts w:ascii="Arial" w:hAnsi="Arial" w:cs="Arial"/>
          <w:i/>
          <w:sz w:val="22"/>
          <w:szCs w:val="22"/>
        </w:rPr>
        <w:t>.</w:t>
      </w:r>
      <w:r w:rsidR="00763257">
        <w:rPr>
          <w:rFonts w:ascii="Arial" w:hAnsi="Arial" w:cs="Arial"/>
          <w:i/>
          <w:sz w:val="22"/>
          <w:szCs w:val="22"/>
        </w:rPr>
        <w:t xml:space="preserve"> </w:t>
      </w:r>
      <w:r w:rsidR="00A8754B">
        <w:rPr>
          <w:rFonts w:ascii="Arial" w:hAnsi="Arial" w:cs="Arial"/>
          <w:i/>
          <w:sz w:val="22"/>
          <w:szCs w:val="22"/>
        </w:rPr>
        <w:t xml:space="preserve">Cílem nového řešení bylo </w:t>
      </w:r>
      <w:r w:rsidR="00322D58">
        <w:rPr>
          <w:rFonts w:ascii="Arial" w:hAnsi="Arial" w:cs="Arial"/>
          <w:i/>
          <w:sz w:val="22"/>
          <w:szCs w:val="22"/>
        </w:rPr>
        <w:t>znásobení odpadního tepla pro účely ohřevu vody a využití studeného vzduchu, který tepelné čerpadlo při svém provozu vypouští</w:t>
      </w:r>
      <w:r w:rsidR="00F4438A">
        <w:rPr>
          <w:rFonts w:ascii="Arial" w:hAnsi="Arial" w:cs="Arial"/>
          <w:i/>
          <w:sz w:val="22"/>
          <w:szCs w:val="22"/>
        </w:rPr>
        <w:t>,</w:t>
      </w:r>
      <w:r w:rsidR="00322D58">
        <w:rPr>
          <w:rFonts w:ascii="Arial" w:hAnsi="Arial" w:cs="Arial"/>
          <w:i/>
          <w:sz w:val="22"/>
          <w:szCs w:val="22"/>
        </w:rPr>
        <w:t xml:space="preserve"> k chlazení vnitřních prostor</w:t>
      </w:r>
      <w:r w:rsidR="0089107A" w:rsidRPr="006E38E6">
        <w:rPr>
          <w:rFonts w:ascii="Arial" w:hAnsi="Arial" w:cs="Arial"/>
          <w:i/>
          <w:sz w:val="22"/>
          <w:szCs w:val="22"/>
        </w:rPr>
        <w:t xml:space="preserve">,” </w:t>
      </w:r>
      <w:r w:rsidR="0089107A" w:rsidRPr="006E38E6">
        <w:rPr>
          <w:rFonts w:ascii="Arial" w:hAnsi="Arial" w:cs="Arial"/>
          <w:sz w:val="22"/>
          <w:szCs w:val="22"/>
        </w:rPr>
        <w:t xml:space="preserve">konstatuje Jiří Sedláček, ředitel prodeje NIBE </w:t>
      </w:r>
      <w:proofErr w:type="spellStart"/>
      <w:r w:rsidR="0089107A" w:rsidRPr="006E38E6">
        <w:rPr>
          <w:rFonts w:ascii="Arial" w:hAnsi="Arial" w:cs="Arial"/>
          <w:sz w:val="22"/>
          <w:szCs w:val="22"/>
        </w:rPr>
        <w:t>Energy</w:t>
      </w:r>
      <w:proofErr w:type="spellEnd"/>
      <w:r w:rsidR="0089107A" w:rsidRPr="006E38E6">
        <w:rPr>
          <w:rFonts w:ascii="Arial" w:hAnsi="Arial" w:cs="Arial"/>
          <w:sz w:val="22"/>
          <w:szCs w:val="22"/>
        </w:rPr>
        <w:t xml:space="preserve"> Systems </w:t>
      </w:r>
      <w:r w:rsidR="0089107A" w:rsidRPr="006E38E6">
        <w:rPr>
          <w:rFonts w:ascii="Arial" w:hAnsi="Arial" w:cs="Arial"/>
          <w:color w:val="000000" w:themeColor="text1"/>
          <w:sz w:val="22"/>
          <w:szCs w:val="22"/>
        </w:rPr>
        <w:t>CZ, divize skupiny NIBE</w:t>
      </w:r>
      <w:r w:rsidR="004E1621">
        <w:rPr>
          <w:rFonts w:ascii="Arial" w:hAnsi="Arial" w:cs="Arial"/>
          <w:color w:val="000000" w:themeColor="text1"/>
          <w:sz w:val="22"/>
          <w:szCs w:val="22"/>
        </w:rPr>
        <w:t xml:space="preserve">, a dodává:  </w:t>
      </w:r>
      <w:r w:rsidR="00322D58" w:rsidRPr="006E38E6">
        <w:rPr>
          <w:rFonts w:ascii="Arial" w:hAnsi="Arial" w:cs="Arial"/>
          <w:i/>
          <w:sz w:val="22"/>
          <w:szCs w:val="22"/>
        </w:rPr>
        <w:t>„</w:t>
      </w:r>
      <w:r w:rsidR="00C827D7">
        <w:rPr>
          <w:rFonts w:ascii="Arial" w:hAnsi="Arial" w:cs="Arial"/>
          <w:i/>
          <w:sz w:val="22"/>
          <w:szCs w:val="22"/>
        </w:rPr>
        <w:t xml:space="preserve">Přínos nové technologie se potvrdil i v praxi. </w:t>
      </w:r>
      <w:r w:rsidR="0025474F">
        <w:rPr>
          <w:rFonts w:ascii="Arial" w:hAnsi="Arial" w:cs="Arial"/>
          <w:i/>
          <w:sz w:val="22"/>
          <w:szCs w:val="22"/>
        </w:rPr>
        <w:t>Společnost si nechala vyhodnotit reálnou návratnost investice a úsporu nákladů j</w:t>
      </w:r>
      <w:r w:rsidR="00C827D7">
        <w:rPr>
          <w:rFonts w:ascii="Arial" w:hAnsi="Arial" w:cs="Arial"/>
          <w:i/>
          <w:sz w:val="22"/>
          <w:szCs w:val="22"/>
        </w:rPr>
        <w:t>iž v </w:t>
      </w:r>
      <w:r w:rsidR="004E1621">
        <w:rPr>
          <w:rFonts w:ascii="Arial" w:hAnsi="Arial" w:cs="Arial"/>
          <w:i/>
          <w:sz w:val="22"/>
          <w:szCs w:val="22"/>
        </w:rPr>
        <w:t>průběhu pilotního pro</w:t>
      </w:r>
      <w:r w:rsidR="0025474F">
        <w:rPr>
          <w:rFonts w:ascii="Arial" w:hAnsi="Arial" w:cs="Arial"/>
          <w:i/>
          <w:sz w:val="22"/>
          <w:szCs w:val="22"/>
        </w:rPr>
        <w:t xml:space="preserve">vozu prvního tepelného čerpadla. Poté, co </w:t>
      </w:r>
      <w:r w:rsidR="009849AD">
        <w:rPr>
          <w:rFonts w:ascii="Arial" w:hAnsi="Arial" w:cs="Arial"/>
          <w:i/>
          <w:sz w:val="22"/>
          <w:szCs w:val="22"/>
        </w:rPr>
        <w:t xml:space="preserve">zaznamenala velmi příznivé výsledky - návratnost 2 roky a </w:t>
      </w:r>
      <w:r w:rsidR="009849AD" w:rsidRPr="008F1C1B">
        <w:rPr>
          <w:rFonts w:ascii="Arial" w:hAnsi="Arial" w:cs="Arial"/>
          <w:i/>
          <w:sz w:val="22"/>
          <w:szCs w:val="22"/>
        </w:rPr>
        <w:t>úsporu</w:t>
      </w:r>
      <w:r w:rsidR="0025474F" w:rsidRPr="008F1C1B">
        <w:rPr>
          <w:rFonts w:ascii="Arial" w:hAnsi="Arial" w:cs="Arial"/>
          <w:i/>
          <w:sz w:val="22"/>
          <w:szCs w:val="22"/>
        </w:rPr>
        <w:t xml:space="preserve"> </w:t>
      </w:r>
      <w:r w:rsidR="0025474F" w:rsidRPr="006971A3">
        <w:rPr>
          <w:rFonts w:ascii="Arial" w:hAnsi="Arial" w:cs="Arial"/>
          <w:i/>
          <w:sz w:val="22"/>
          <w:szCs w:val="22"/>
        </w:rPr>
        <w:t xml:space="preserve">až 400 000 </w:t>
      </w:r>
      <w:r w:rsidR="0025474F" w:rsidRPr="008F1C1B">
        <w:rPr>
          <w:rFonts w:ascii="Arial" w:hAnsi="Arial" w:cs="Arial"/>
          <w:i/>
          <w:sz w:val="22"/>
          <w:szCs w:val="22"/>
        </w:rPr>
        <w:t>Kč</w:t>
      </w:r>
      <w:r w:rsidR="0025474F">
        <w:rPr>
          <w:rFonts w:ascii="Arial" w:hAnsi="Arial" w:cs="Arial"/>
          <w:i/>
          <w:sz w:val="22"/>
          <w:szCs w:val="22"/>
        </w:rPr>
        <w:t>, přistoupila k zapojení dalších 3</w:t>
      </w:r>
      <w:r w:rsidR="003C3D1B">
        <w:rPr>
          <w:rFonts w:ascii="Arial" w:hAnsi="Arial" w:cs="Arial"/>
          <w:i/>
          <w:sz w:val="22"/>
          <w:szCs w:val="22"/>
        </w:rPr>
        <w:t xml:space="preserve"> tepelných čerpadel</w:t>
      </w:r>
      <w:r w:rsidR="00A35CC9">
        <w:rPr>
          <w:rFonts w:ascii="Arial" w:hAnsi="Arial" w:cs="Arial"/>
          <w:i/>
          <w:sz w:val="22"/>
          <w:szCs w:val="22"/>
        </w:rPr>
        <w:t>.</w:t>
      </w:r>
      <w:r w:rsidR="00322D58" w:rsidRPr="006E38E6">
        <w:rPr>
          <w:rFonts w:ascii="Arial" w:hAnsi="Arial" w:cs="Arial"/>
          <w:i/>
          <w:sz w:val="22"/>
          <w:szCs w:val="22"/>
        </w:rPr>
        <w:t>”</w:t>
      </w:r>
      <w:r w:rsidR="001B1033">
        <w:rPr>
          <w:rFonts w:ascii="Arial" w:hAnsi="Arial" w:cs="Arial"/>
          <w:i/>
          <w:sz w:val="22"/>
          <w:szCs w:val="22"/>
        </w:rPr>
        <w:t xml:space="preserve"> </w:t>
      </w:r>
    </w:p>
    <w:p w14:paraId="5328E8F1" w14:textId="77777777" w:rsidR="00F91BAD" w:rsidRPr="00E2420A" w:rsidRDefault="00F91BAD" w:rsidP="00C43E79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37D3DBD" w14:textId="77777777" w:rsidR="000909A6" w:rsidRPr="00C43E79" w:rsidRDefault="00FB5CA3" w:rsidP="00C43E79">
      <w:pPr>
        <w:spacing w:line="320" w:lineRule="atLeast"/>
        <w:jc w:val="both"/>
        <w:rPr>
          <w:rFonts w:ascii="Arial" w:hAnsi="Arial" w:cs="Arial"/>
          <w:sz w:val="20"/>
          <w:szCs w:val="28"/>
        </w:rPr>
      </w:pPr>
      <w:r w:rsidRPr="00FB5CA3">
        <w:rPr>
          <w:rFonts w:ascii="Arial" w:hAnsi="Arial" w:cs="Arial"/>
          <w:i/>
          <w:sz w:val="20"/>
          <w:szCs w:val="22"/>
        </w:rPr>
        <w:t xml:space="preserve">Tepelné čerpadlo </w:t>
      </w:r>
      <w:r w:rsidR="0025474F">
        <w:rPr>
          <w:rFonts w:ascii="Arial" w:hAnsi="Arial" w:cs="Arial"/>
          <w:i/>
          <w:sz w:val="20"/>
          <w:szCs w:val="22"/>
        </w:rPr>
        <w:t xml:space="preserve">systému </w:t>
      </w:r>
      <w:r w:rsidRPr="00FB5CA3">
        <w:rPr>
          <w:rFonts w:ascii="Arial" w:hAnsi="Arial" w:cs="Arial"/>
          <w:i/>
          <w:sz w:val="20"/>
          <w:szCs w:val="22"/>
        </w:rPr>
        <w:t xml:space="preserve">vzduch-voda NIBE F2300 </w:t>
      </w:r>
    </w:p>
    <w:p w14:paraId="56B673D8" w14:textId="77777777" w:rsidR="000909A6" w:rsidRDefault="000909A6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BA7E477" wp14:editId="42F460AD">
            <wp:extent cx="5372347" cy="1977242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47" cy="197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70CCC" w14:textId="77777777" w:rsidR="000909A6" w:rsidRDefault="000909A6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4802B418" w14:textId="77777777" w:rsidR="00C43E79" w:rsidRDefault="001B1033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Způsob využití: </w:t>
      </w:r>
      <w:r w:rsidR="008132E3">
        <w:rPr>
          <w:rFonts w:ascii="Arial" w:hAnsi="Arial" w:cs="Arial"/>
          <w:b/>
          <w:sz w:val="22"/>
          <w:szCs w:val="28"/>
        </w:rPr>
        <w:t xml:space="preserve">instalace v bytovém domě </w:t>
      </w:r>
    </w:p>
    <w:p w14:paraId="2AC3C939" w14:textId="77777777" w:rsidR="001B1033" w:rsidRDefault="00C43E79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I</w:t>
      </w:r>
      <w:r w:rsidR="00157D05">
        <w:rPr>
          <w:rFonts w:ascii="Arial" w:hAnsi="Arial" w:cs="Arial"/>
          <w:b/>
          <w:sz w:val="22"/>
          <w:szCs w:val="28"/>
        </w:rPr>
        <w:t>nvestor:</w:t>
      </w:r>
      <w:r>
        <w:rPr>
          <w:rFonts w:ascii="Arial" w:hAnsi="Arial" w:cs="Arial"/>
          <w:b/>
          <w:sz w:val="22"/>
          <w:szCs w:val="28"/>
        </w:rPr>
        <w:t xml:space="preserve"> Městská teplárenská Turnov</w:t>
      </w:r>
    </w:p>
    <w:p w14:paraId="340B54A4" w14:textId="77777777" w:rsidR="001B1033" w:rsidRDefault="001B1033" w:rsidP="00C43E79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Cíl:</w:t>
      </w:r>
      <w:r w:rsidR="008132E3">
        <w:rPr>
          <w:rFonts w:ascii="Arial" w:hAnsi="Arial" w:cs="Arial"/>
          <w:b/>
          <w:sz w:val="22"/>
          <w:szCs w:val="28"/>
        </w:rPr>
        <w:t xml:space="preserve"> centrální předehřev teplé vody</w:t>
      </w:r>
      <w:r>
        <w:rPr>
          <w:rFonts w:ascii="Arial" w:hAnsi="Arial" w:cs="Arial"/>
          <w:b/>
          <w:sz w:val="22"/>
          <w:szCs w:val="28"/>
        </w:rPr>
        <w:t xml:space="preserve"> </w:t>
      </w:r>
    </w:p>
    <w:p w14:paraId="31BAF59D" w14:textId="43E17392" w:rsidR="00BC488E" w:rsidRDefault="00C827D7" w:rsidP="00C43E79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 w:rsidRPr="00C827D7">
        <w:rPr>
          <w:rFonts w:ascii="Arial" w:hAnsi="Arial" w:cs="Arial"/>
          <w:sz w:val="22"/>
          <w:szCs w:val="28"/>
        </w:rPr>
        <w:t>Te</w:t>
      </w:r>
      <w:r>
        <w:rPr>
          <w:rFonts w:ascii="Arial" w:hAnsi="Arial" w:cs="Arial"/>
          <w:sz w:val="22"/>
          <w:szCs w:val="28"/>
        </w:rPr>
        <w:t xml:space="preserve">pelná čerpadla NIBE </w:t>
      </w:r>
      <w:r w:rsidR="005D0FCA">
        <w:rPr>
          <w:rFonts w:ascii="Arial" w:hAnsi="Arial" w:cs="Arial"/>
          <w:sz w:val="22"/>
          <w:szCs w:val="28"/>
        </w:rPr>
        <w:t>neslouží</w:t>
      </w:r>
      <w:r>
        <w:rPr>
          <w:rFonts w:ascii="Arial" w:hAnsi="Arial" w:cs="Arial"/>
          <w:sz w:val="22"/>
          <w:szCs w:val="28"/>
        </w:rPr>
        <w:t xml:space="preserve"> jen k vytápění a ohřevu vody v rodinných domech. Jejich technologii lze využít i pro speciální aplikace v jiných segmentech trhu, k nimž patří např. dodávky </w:t>
      </w:r>
      <w:r w:rsidR="005D0FCA">
        <w:rPr>
          <w:rFonts w:ascii="Arial" w:hAnsi="Arial" w:cs="Arial"/>
          <w:sz w:val="22"/>
          <w:szCs w:val="28"/>
        </w:rPr>
        <w:t xml:space="preserve">pro teplárny. </w:t>
      </w:r>
      <w:r w:rsidR="00DD630C">
        <w:rPr>
          <w:rFonts w:ascii="Arial" w:hAnsi="Arial" w:cs="Arial"/>
          <w:sz w:val="22"/>
          <w:szCs w:val="28"/>
        </w:rPr>
        <w:t>Jedním ze zajímavých příkladů je</w:t>
      </w:r>
      <w:r w:rsidR="005D0FCA">
        <w:rPr>
          <w:rFonts w:ascii="Arial" w:hAnsi="Arial" w:cs="Arial"/>
          <w:sz w:val="22"/>
          <w:szCs w:val="28"/>
        </w:rPr>
        <w:t xml:space="preserve"> řešení centrálního předehřevu teplé vody pro 503 bytových jednotek, které navrhla s</w:t>
      </w:r>
      <w:r w:rsidR="00684A3E">
        <w:rPr>
          <w:rFonts w:ascii="Arial" w:hAnsi="Arial" w:cs="Arial"/>
          <w:sz w:val="22"/>
          <w:szCs w:val="28"/>
        </w:rPr>
        <w:t>polečnost Měst</w:t>
      </w:r>
      <w:r w:rsidR="005D0FCA">
        <w:rPr>
          <w:rFonts w:ascii="Arial" w:hAnsi="Arial" w:cs="Arial"/>
          <w:sz w:val="22"/>
          <w:szCs w:val="28"/>
        </w:rPr>
        <w:t xml:space="preserve">ská teplárenská Turnov ve spolupráci s NIBE </w:t>
      </w:r>
      <w:proofErr w:type="spellStart"/>
      <w:r w:rsidR="005D0FCA">
        <w:rPr>
          <w:rFonts w:ascii="Arial" w:hAnsi="Arial" w:cs="Arial"/>
          <w:sz w:val="22"/>
          <w:szCs w:val="28"/>
        </w:rPr>
        <w:t>Energy</w:t>
      </w:r>
      <w:proofErr w:type="spellEnd"/>
      <w:r w:rsidR="005D0FCA">
        <w:rPr>
          <w:rFonts w:ascii="Arial" w:hAnsi="Arial" w:cs="Arial"/>
          <w:sz w:val="22"/>
          <w:szCs w:val="28"/>
        </w:rPr>
        <w:t xml:space="preserve"> Systems CZ.</w:t>
      </w:r>
      <w:r w:rsidR="00684A3E">
        <w:rPr>
          <w:rFonts w:ascii="Arial" w:hAnsi="Arial" w:cs="Arial"/>
          <w:sz w:val="22"/>
          <w:szCs w:val="28"/>
        </w:rPr>
        <w:t xml:space="preserve"> </w:t>
      </w:r>
      <w:r w:rsidR="00381F7A">
        <w:rPr>
          <w:rFonts w:ascii="Arial" w:hAnsi="Arial" w:cs="Arial"/>
          <w:sz w:val="22"/>
          <w:szCs w:val="28"/>
        </w:rPr>
        <w:t>Ve vnitřním prostoru kotelny totiž</w:t>
      </w:r>
      <w:r w:rsidR="00DD630C">
        <w:rPr>
          <w:rFonts w:ascii="Arial" w:hAnsi="Arial" w:cs="Arial"/>
          <w:sz w:val="22"/>
          <w:szCs w:val="28"/>
        </w:rPr>
        <w:t xml:space="preserve"> nechaly</w:t>
      </w:r>
      <w:r w:rsidR="00381F7A">
        <w:rPr>
          <w:rFonts w:ascii="Arial" w:hAnsi="Arial" w:cs="Arial"/>
          <w:sz w:val="22"/>
          <w:szCs w:val="28"/>
        </w:rPr>
        <w:t xml:space="preserve"> </w:t>
      </w:r>
      <w:r w:rsidR="00DD630C">
        <w:rPr>
          <w:rFonts w:ascii="Arial" w:hAnsi="Arial" w:cs="Arial"/>
          <w:sz w:val="22"/>
          <w:szCs w:val="28"/>
        </w:rPr>
        <w:t>instalovat</w:t>
      </w:r>
      <w:r w:rsidR="00381F7A">
        <w:rPr>
          <w:rFonts w:ascii="Arial" w:hAnsi="Arial" w:cs="Arial"/>
          <w:sz w:val="22"/>
          <w:szCs w:val="28"/>
        </w:rPr>
        <w:t xml:space="preserve"> </w:t>
      </w:r>
      <w:r w:rsidR="00C43E79">
        <w:rPr>
          <w:rFonts w:ascii="Arial" w:hAnsi="Arial" w:cs="Arial"/>
          <w:sz w:val="22"/>
          <w:szCs w:val="28"/>
        </w:rPr>
        <w:t>dvě</w:t>
      </w:r>
      <w:r w:rsidR="00555F5D">
        <w:rPr>
          <w:rFonts w:ascii="Arial" w:hAnsi="Arial" w:cs="Arial"/>
          <w:sz w:val="22"/>
          <w:szCs w:val="28"/>
        </w:rPr>
        <w:t> </w:t>
      </w:r>
      <w:r w:rsidR="0071229A">
        <w:rPr>
          <w:rFonts w:ascii="Arial" w:hAnsi="Arial" w:cs="Arial"/>
          <w:sz w:val="22"/>
          <w:szCs w:val="28"/>
        </w:rPr>
        <w:t xml:space="preserve">tepelná čerpadla systému vzduch-voda NIBE F2300-14 určená </w:t>
      </w:r>
      <w:r w:rsidR="00381F7A">
        <w:rPr>
          <w:rFonts w:ascii="Arial" w:hAnsi="Arial" w:cs="Arial"/>
          <w:sz w:val="22"/>
          <w:szCs w:val="28"/>
        </w:rPr>
        <w:t xml:space="preserve">primárně </w:t>
      </w:r>
      <w:r w:rsidR="0071229A">
        <w:rPr>
          <w:rFonts w:ascii="Arial" w:hAnsi="Arial" w:cs="Arial"/>
          <w:sz w:val="22"/>
          <w:szCs w:val="28"/>
        </w:rPr>
        <w:t xml:space="preserve">pro venkovní použití. </w:t>
      </w:r>
    </w:p>
    <w:p w14:paraId="6C6D604C" w14:textId="77777777" w:rsidR="00BC488E" w:rsidRDefault="00BC488E" w:rsidP="00C43E79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3B1442C3" w14:textId="3B1B7DFC" w:rsidR="001B1033" w:rsidRPr="00C43E79" w:rsidRDefault="00F841A8" w:rsidP="00AB2EDC">
      <w:pPr>
        <w:spacing w:line="320" w:lineRule="atLeast"/>
        <w:jc w:val="both"/>
        <w:rPr>
          <w:rFonts w:ascii="Arial" w:hAnsi="Arial" w:cs="Arial"/>
          <w:i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2336" behindDoc="0" locked="0" layoutInCell="1" allowOverlap="1" wp14:anchorId="342DB693" wp14:editId="21A0D1CF">
            <wp:simplePos x="0" y="0"/>
            <wp:positionH relativeFrom="margin">
              <wp:align>right</wp:align>
            </wp:positionH>
            <wp:positionV relativeFrom="margin">
              <wp:posOffset>4266565</wp:posOffset>
            </wp:positionV>
            <wp:extent cx="1076325" cy="1612900"/>
            <wp:effectExtent l="0" t="0" r="9525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D76" w:rsidRPr="006E38E6">
        <w:rPr>
          <w:rFonts w:ascii="Arial" w:hAnsi="Arial" w:cs="Arial"/>
          <w:i/>
          <w:sz w:val="22"/>
          <w:szCs w:val="22"/>
        </w:rPr>
        <w:t>„</w:t>
      </w:r>
      <w:r w:rsidR="009A3D76" w:rsidRPr="009A3D76">
        <w:rPr>
          <w:rFonts w:ascii="Arial" w:hAnsi="Arial" w:cs="Arial"/>
          <w:i/>
          <w:sz w:val="22"/>
          <w:szCs w:val="28"/>
        </w:rPr>
        <w:t xml:space="preserve">Předem se počítalo s tím, </w:t>
      </w:r>
      <w:r w:rsidR="002E78A7">
        <w:rPr>
          <w:rFonts w:ascii="Arial" w:hAnsi="Arial" w:cs="Arial"/>
          <w:i/>
          <w:sz w:val="22"/>
          <w:szCs w:val="28"/>
        </w:rPr>
        <w:t xml:space="preserve">že na finálních </w:t>
      </w:r>
      <w:r w:rsidR="002E78A7" w:rsidRPr="009A3D76">
        <w:rPr>
          <w:rFonts w:ascii="Arial" w:hAnsi="Arial" w:cs="Arial"/>
          <w:i/>
          <w:sz w:val="22"/>
          <w:szCs w:val="28"/>
        </w:rPr>
        <w:t xml:space="preserve">60 </w:t>
      </w:r>
      <w:r w:rsidR="002E78A7" w:rsidRPr="009A3D76">
        <w:rPr>
          <w:rFonts w:ascii="Arial" w:hAnsi="Arial" w:cs="Arial"/>
          <w:i/>
          <w:sz w:val="22"/>
          <w:szCs w:val="28"/>
          <w:vertAlign w:val="superscript"/>
        </w:rPr>
        <w:t>0</w:t>
      </w:r>
      <w:r w:rsidR="002E78A7" w:rsidRPr="009A3D76">
        <w:rPr>
          <w:rFonts w:ascii="Arial" w:hAnsi="Arial" w:cs="Arial"/>
          <w:i/>
          <w:sz w:val="22"/>
          <w:szCs w:val="28"/>
        </w:rPr>
        <w:t>C</w:t>
      </w:r>
      <w:r w:rsidR="002E78A7">
        <w:rPr>
          <w:rFonts w:ascii="Arial" w:hAnsi="Arial" w:cs="Arial"/>
          <w:i/>
          <w:sz w:val="22"/>
          <w:szCs w:val="28"/>
        </w:rPr>
        <w:t xml:space="preserve"> </w:t>
      </w:r>
      <w:r w:rsidR="009A3D76" w:rsidRPr="009A3D76">
        <w:rPr>
          <w:rFonts w:ascii="Arial" w:hAnsi="Arial" w:cs="Arial"/>
          <w:i/>
          <w:sz w:val="22"/>
          <w:szCs w:val="28"/>
        </w:rPr>
        <w:t xml:space="preserve">vodu dohřeje plynový kotel. </w:t>
      </w:r>
      <w:r w:rsidR="00E5277C">
        <w:rPr>
          <w:rFonts w:ascii="Arial" w:hAnsi="Arial" w:cs="Arial"/>
          <w:i/>
          <w:sz w:val="22"/>
          <w:szCs w:val="28"/>
        </w:rPr>
        <w:t>Hlavní funkcí</w:t>
      </w:r>
      <w:r w:rsidR="009A3D76">
        <w:rPr>
          <w:rFonts w:ascii="Arial" w:hAnsi="Arial" w:cs="Arial"/>
          <w:i/>
          <w:sz w:val="22"/>
          <w:szCs w:val="28"/>
        </w:rPr>
        <w:t xml:space="preserve"> obou tepelných čerpadel je proto </w:t>
      </w:r>
      <w:r w:rsidR="00190532">
        <w:rPr>
          <w:rFonts w:ascii="Arial" w:hAnsi="Arial" w:cs="Arial"/>
          <w:i/>
          <w:sz w:val="22"/>
          <w:szCs w:val="28"/>
        </w:rPr>
        <w:t xml:space="preserve">její </w:t>
      </w:r>
      <w:r w:rsidR="009A3D76">
        <w:rPr>
          <w:rFonts w:ascii="Arial" w:hAnsi="Arial" w:cs="Arial"/>
          <w:i/>
          <w:sz w:val="22"/>
          <w:szCs w:val="28"/>
        </w:rPr>
        <w:t>předehřev</w:t>
      </w:r>
      <w:r w:rsidR="002E78A7">
        <w:rPr>
          <w:rFonts w:ascii="Arial" w:hAnsi="Arial" w:cs="Arial"/>
          <w:i/>
          <w:sz w:val="22"/>
          <w:szCs w:val="28"/>
        </w:rPr>
        <w:t xml:space="preserve"> na </w:t>
      </w:r>
      <w:r w:rsidR="00684A3E" w:rsidRPr="009A3D76">
        <w:rPr>
          <w:rFonts w:ascii="Arial" w:hAnsi="Arial" w:cs="Arial"/>
          <w:i/>
          <w:sz w:val="22"/>
          <w:szCs w:val="28"/>
        </w:rPr>
        <w:t xml:space="preserve">cca 45 </w:t>
      </w:r>
      <w:r w:rsidR="00684A3E" w:rsidRPr="009A3D76">
        <w:rPr>
          <w:rFonts w:ascii="Arial" w:hAnsi="Arial" w:cs="Arial"/>
          <w:i/>
          <w:sz w:val="22"/>
          <w:szCs w:val="28"/>
          <w:vertAlign w:val="superscript"/>
        </w:rPr>
        <w:t>0</w:t>
      </w:r>
      <w:r w:rsidR="00684A3E" w:rsidRPr="009A3D76">
        <w:rPr>
          <w:rFonts w:ascii="Arial" w:hAnsi="Arial" w:cs="Arial"/>
          <w:i/>
          <w:sz w:val="22"/>
          <w:szCs w:val="28"/>
        </w:rPr>
        <w:t xml:space="preserve">C. </w:t>
      </w:r>
      <w:r w:rsidR="009A3D76">
        <w:rPr>
          <w:rFonts w:ascii="Arial" w:hAnsi="Arial" w:cs="Arial"/>
          <w:i/>
          <w:sz w:val="22"/>
          <w:szCs w:val="28"/>
        </w:rPr>
        <w:t xml:space="preserve">Zařízení navíc </w:t>
      </w:r>
      <w:r w:rsidR="00190532">
        <w:rPr>
          <w:rFonts w:ascii="Arial" w:hAnsi="Arial" w:cs="Arial"/>
          <w:i/>
          <w:sz w:val="22"/>
          <w:szCs w:val="28"/>
        </w:rPr>
        <w:t>částečně slouží k chlazení</w:t>
      </w:r>
      <w:r w:rsidR="009A3D76">
        <w:rPr>
          <w:rFonts w:ascii="Arial" w:hAnsi="Arial" w:cs="Arial"/>
          <w:i/>
          <w:sz w:val="22"/>
          <w:szCs w:val="28"/>
        </w:rPr>
        <w:t xml:space="preserve"> vnitřní</w:t>
      </w:r>
      <w:r w:rsidR="00190532">
        <w:rPr>
          <w:rFonts w:ascii="Arial" w:hAnsi="Arial" w:cs="Arial"/>
          <w:i/>
          <w:sz w:val="22"/>
          <w:szCs w:val="28"/>
        </w:rPr>
        <w:t xml:space="preserve">ch prostor kotelny. </w:t>
      </w:r>
      <w:r w:rsidR="004B401A">
        <w:rPr>
          <w:rFonts w:ascii="Arial" w:hAnsi="Arial" w:cs="Arial"/>
          <w:i/>
          <w:sz w:val="22"/>
          <w:szCs w:val="28"/>
        </w:rPr>
        <w:t xml:space="preserve">Měření zaznamenala, že </w:t>
      </w:r>
      <w:r w:rsidR="002E78A7">
        <w:rPr>
          <w:rFonts w:ascii="Arial" w:hAnsi="Arial" w:cs="Arial"/>
          <w:i/>
          <w:sz w:val="22"/>
          <w:szCs w:val="28"/>
        </w:rPr>
        <w:t>při denním množství ohřívané vody cca 30</w:t>
      </w:r>
      <w:r w:rsidR="00A8742B">
        <w:rPr>
          <w:rFonts w:ascii="Arial" w:hAnsi="Arial" w:cs="Arial"/>
          <w:i/>
          <w:sz w:val="22"/>
          <w:szCs w:val="28"/>
        </w:rPr>
        <w:t xml:space="preserve"> </w:t>
      </w:r>
      <w:r w:rsidR="002E78A7">
        <w:rPr>
          <w:rFonts w:ascii="Arial" w:hAnsi="Arial" w:cs="Arial"/>
          <w:i/>
          <w:sz w:val="22"/>
          <w:szCs w:val="28"/>
        </w:rPr>
        <w:t>m</w:t>
      </w:r>
      <w:r w:rsidR="002E78A7" w:rsidRPr="002E78A7">
        <w:rPr>
          <w:rFonts w:ascii="Arial" w:hAnsi="Arial" w:cs="Arial"/>
          <w:i/>
          <w:sz w:val="22"/>
          <w:szCs w:val="28"/>
          <w:vertAlign w:val="superscript"/>
        </w:rPr>
        <w:t>3</w:t>
      </w:r>
      <w:r w:rsidR="002E78A7">
        <w:rPr>
          <w:rFonts w:ascii="Arial" w:hAnsi="Arial" w:cs="Arial"/>
          <w:i/>
          <w:sz w:val="22"/>
          <w:szCs w:val="28"/>
        </w:rPr>
        <w:t xml:space="preserve"> pracují </w:t>
      </w:r>
      <w:r w:rsidR="004B401A">
        <w:rPr>
          <w:rFonts w:ascii="Arial" w:hAnsi="Arial" w:cs="Arial"/>
          <w:i/>
          <w:sz w:val="22"/>
          <w:szCs w:val="28"/>
        </w:rPr>
        <w:t xml:space="preserve">tepelná čerpadla s vysokým </w:t>
      </w:r>
      <w:r w:rsidR="002E78A7">
        <w:rPr>
          <w:rFonts w:ascii="Arial" w:hAnsi="Arial" w:cs="Arial"/>
          <w:i/>
          <w:sz w:val="22"/>
          <w:szCs w:val="28"/>
        </w:rPr>
        <w:t>topným faktorem až 4,7. Reálná návratnost</w:t>
      </w:r>
      <w:r w:rsidR="009329A7">
        <w:rPr>
          <w:rFonts w:ascii="Arial" w:hAnsi="Arial" w:cs="Arial"/>
          <w:i/>
          <w:sz w:val="22"/>
          <w:szCs w:val="28"/>
        </w:rPr>
        <w:t xml:space="preserve"> investice</w:t>
      </w:r>
      <w:r w:rsidR="002E78A7">
        <w:rPr>
          <w:rFonts w:ascii="Arial" w:hAnsi="Arial" w:cs="Arial"/>
          <w:i/>
          <w:sz w:val="22"/>
          <w:szCs w:val="28"/>
        </w:rPr>
        <w:t xml:space="preserve"> je</w:t>
      </w:r>
      <w:r w:rsidR="004B401A">
        <w:rPr>
          <w:rFonts w:ascii="Arial" w:hAnsi="Arial" w:cs="Arial"/>
          <w:i/>
          <w:sz w:val="22"/>
          <w:szCs w:val="28"/>
        </w:rPr>
        <w:t xml:space="preserve"> 2,3 roku</w:t>
      </w:r>
      <w:r w:rsidR="00684A3E" w:rsidRPr="006E38E6">
        <w:rPr>
          <w:rFonts w:ascii="Arial" w:hAnsi="Arial" w:cs="Arial"/>
          <w:i/>
          <w:sz w:val="22"/>
          <w:szCs w:val="22"/>
        </w:rPr>
        <w:t xml:space="preserve">,” </w:t>
      </w:r>
      <w:r w:rsidR="00684A3E">
        <w:rPr>
          <w:rFonts w:ascii="Arial" w:hAnsi="Arial" w:cs="Arial"/>
          <w:sz w:val="22"/>
          <w:szCs w:val="22"/>
        </w:rPr>
        <w:t>vysvětluje</w:t>
      </w:r>
      <w:r w:rsidR="00684A3E" w:rsidRPr="006E38E6">
        <w:rPr>
          <w:rFonts w:ascii="Arial" w:hAnsi="Arial" w:cs="Arial"/>
          <w:sz w:val="22"/>
          <w:szCs w:val="22"/>
        </w:rPr>
        <w:t xml:space="preserve"> Jiří Sedláček</w:t>
      </w:r>
      <w:r w:rsidR="00684A3E">
        <w:rPr>
          <w:rFonts w:ascii="Arial" w:hAnsi="Arial" w:cs="Arial"/>
          <w:sz w:val="22"/>
          <w:szCs w:val="22"/>
        </w:rPr>
        <w:t>.</w:t>
      </w:r>
      <w:r w:rsidR="00684A3E">
        <w:rPr>
          <w:rFonts w:ascii="Arial" w:hAnsi="Arial" w:cs="Arial"/>
          <w:i/>
          <w:sz w:val="22"/>
          <w:szCs w:val="22"/>
        </w:rPr>
        <w:t xml:space="preserve"> </w:t>
      </w:r>
    </w:p>
    <w:p w14:paraId="1352161F" w14:textId="77777777" w:rsidR="00B146A7" w:rsidRDefault="00B146A7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E3082D6" w14:textId="77777777" w:rsidR="00F841A8" w:rsidRDefault="00F841A8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6184512" w14:textId="77777777" w:rsidR="00F841A8" w:rsidRDefault="00F841A8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19DB2DD" w14:textId="77777777" w:rsidR="00F841A8" w:rsidRDefault="00F841A8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9E398C3" w14:textId="77777777" w:rsidR="00F841A8" w:rsidRDefault="00F841A8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C1E9896" w14:textId="77777777" w:rsidR="00F841A8" w:rsidRPr="00EA4DE0" w:rsidRDefault="00F841A8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F277096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71715B7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BA8E48D" w14:textId="77777777" w:rsidR="00ED428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C95959">
        <w:rPr>
          <w:rFonts w:ascii="Arial" w:hAnsi="Arial" w:cs="Arial"/>
          <w:sz w:val="18"/>
          <w:szCs w:val="18"/>
        </w:rPr>
        <w:t>Industrier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AB</w:t>
      </w:r>
      <w:r>
        <w:rPr>
          <w:rFonts w:ascii="Arial" w:hAnsi="Arial" w:cs="Arial"/>
          <w:sz w:val="18"/>
          <w:szCs w:val="18"/>
        </w:rPr>
        <w:t xml:space="preserve">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 xml:space="preserve"> je NIBE </w:t>
      </w:r>
      <w:proofErr w:type="spellStart"/>
      <w:r w:rsidRPr="00C95959">
        <w:rPr>
          <w:rFonts w:ascii="Arial" w:hAnsi="Arial" w:cs="Arial"/>
          <w:sz w:val="18"/>
          <w:szCs w:val="18"/>
        </w:rPr>
        <w:t>Energy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 xml:space="preserve">, divize NIBE </w:t>
      </w:r>
      <w:proofErr w:type="spellStart"/>
      <w:r w:rsidR="00AE3724">
        <w:rPr>
          <w:rFonts w:ascii="Arial" w:hAnsi="Arial" w:cs="Arial"/>
          <w:sz w:val="18"/>
          <w:szCs w:val="18"/>
        </w:rPr>
        <w:t>Energy</w:t>
      </w:r>
      <w:proofErr w:type="spellEnd"/>
      <w:r w:rsidR="00AE3724">
        <w:rPr>
          <w:rFonts w:ascii="Arial" w:hAnsi="Arial" w:cs="Arial"/>
          <w:sz w:val="18"/>
          <w:szCs w:val="18"/>
        </w:rPr>
        <w:t xml:space="preserve">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B9518D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0058A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0058A">
        <w:rPr>
          <w:rFonts w:ascii="Arial" w:hAnsi="Arial" w:cs="Arial"/>
          <w:b/>
          <w:bCs/>
          <w:sz w:val="20"/>
          <w:szCs w:val="20"/>
        </w:rPr>
        <w:t xml:space="preserve">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684C0610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0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77777777" w:rsidR="00F13D09" w:rsidRPr="00A0058A" w:rsidRDefault="006971A3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2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2898"/>
    <w:rsid w:val="0005580E"/>
    <w:rsid w:val="00057CEF"/>
    <w:rsid w:val="000626A1"/>
    <w:rsid w:val="0006730F"/>
    <w:rsid w:val="00072D20"/>
    <w:rsid w:val="000766C0"/>
    <w:rsid w:val="00077F32"/>
    <w:rsid w:val="00081BD1"/>
    <w:rsid w:val="00085532"/>
    <w:rsid w:val="00086127"/>
    <w:rsid w:val="000906A8"/>
    <w:rsid w:val="000909A6"/>
    <w:rsid w:val="00091279"/>
    <w:rsid w:val="000914CF"/>
    <w:rsid w:val="000924BB"/>
    <w:rsid w:val="000928FA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8FB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7C40"/>
    <w:rsid w:val="00112599"/>
    <w:rsid w:val="001141A7"/>
    <w:rsid w:val="001150F7"/>
    <w:rsid w:val="00115161"/>
    <w:rsid w:val="00120D17"/>
    <w:rsid w:val="0012178D"/>
    <w:rsid w:val="001240C6"/>
    <w:rsid w:val="00124B51"/>
    <w:rsid w:val="0012763F"/>
    <w:rsid w:val="001338E2"/>
    <w:rsid w:val="0013614B"/>
    <w:rsid w:val="0013691E"/>
    <w:rsid w:val="00141B08"/>
    <w:rsid w:val="0014449E"/>
    <w:rsid w:val="001453FE"/>
    <w:rsid w:val="00145C48"/>
    <w:rsid w:val="0015308F"/>
    <w:rsid w:val="001556F0"/>
    <w:rsid w:val="00156DE4"/>
    <w:rsid w:val="00157D05"/>
    <w:rsid w:val="0016148A"/>
    <w:rsid w:val="00164036"/>
    <w:rsid w:val="001647EE"/>
    <w:rsid w:val="00165EC1"/>
    <w:rsid w:val="00176ACC"/>
    <w:rsid w:val="0018128F"/>
    <w:rsid w:val="0018381B"/>
    <w:rsid w:val="00185DFE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B0497"/>
    <w:rsid w:val="001B1033"/>
    <w:rsid w:val="001B1505"/>
    <w:rsid w:val="001B73F0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10AA3"/>
    <w:rsid w:val="00210CB8"/>
    <w:rsid w:val="00211536"/>
    <w:rsid w:val="002133C7"/>
    <w:rsid w:val="00213CD6"/>
    <w:rsid w:val="00217D88"/>
    <w:rsid w:val="00220666"/>
    <w:rsid w:val="00220AD6"/>
    <w:rsid w:val="00220CA2"/>
    <w:rsid w:val="00222278"/>
    <w:rsid w:val="002273BC"/>
    <w:rsid w:val="002304FC"/>
    <w:rsid w:val="0023254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2A1F"/>
    <w:rsid w:val="00273967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2395"/>
    <w:rsid w:val="002924B7"/>
    <w:rsid w:val="00292B7D"/>
    <w:rsid w:val="0029329F"/>
    <w:rsid w:val="00293437"/>
    <w:rsid w:val="002958A0"/>
    <w:rsid w:val="002A1D8B"/>
    <w:rsid w:val="002A3F07"/>
    <w:rsid w:val="002B1E81"/>
    <w:rsid w:val="002B25C7"/>
    <w:rsid w:val="002B4080"/>
    <w:rsid w:val="002B5799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253A"/>
    <w:rsid w:val="00364F53"/>
    <w:rsid w:val="003652B9"/>
    <w:rsid w:val="003661F2"/>
    <w:rsid w:val="0037191C"/>
    <w:rsid w:val="0037595C"/>
    <w:rsid w:val="003761A2"/>
    <w:rsid w:val="003810B2"/>
    <w:rsid w:val="00381F7A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374C"/>
    <w:rsid w:val="003B5149"/>
    <w:rsid w:val="003B6260"/>
    <w:rsid w:val="003B62DF"/>
    <w:rsid w:val="003C2DD0"/>
    <w:rsid w:val="003C3D1B"/>
    <w:rsid w:val="003C4A19"/>
    <w:rsid w:val="003C64D2"/>
    <w:rsid w:val="003C7908"/>
    <w:rsid w:val="003D38CD"/>
    <w:rsid w:val="003E3891"/>
    <w:rsid w:val="003E5281"/>
    <w:rsid w:val="003E5914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96F36"/>
    <w:rsid w:val="004A042A"/>
    <w:rsid w:val="004A3BC2"/>
    <w:rsid w:val="004A4233"/>
    <w:rsid w:val="004A5939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7028"/>
    <w:rsid w:val="004D357D"/>
    <w:rsid w:val="004D4910"/>
    <w:rsid w:val="004D6173"/>
    <w:rsid w:val="004D75E3"/>
    <w:rsid w:val="004E09B2"/>
    <w:rsid w:val="004E1621"/>
    <w:rsid w:val="004E4736"/>
    <w:rsid w:val="004E5589"/>
    <w:rsid w:val="004E7DCE"/>
    <w:rsid w:val="004F3882"/>
    <w:rsid w:val="004F67A9"/>
    <w:rsid w:val="005001A9"/>
    <w:rsid w:val="005013F0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728A1"/>
    <w:rsid w:val="005739D1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E0C8E"/>
    <w:rsid w:val="005E440E"/>
    <w:rsid w:val="005E6792"/>
    <w:rsid w:val="005E784D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5F9F"/>
    <w:rsid w:val="006062FE"/>
    <w:rsid w:val="00606BDE"/>
    <w:rsid w:val="00606CDD"/>
    <w:rsid w:val="00615544"/>
    <w:rsid w:val="00617E91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7205"/>
    <w:rsid w:val="006578DA"/>
    <w:rsid w:val="00664B0F"/>
    <w:rsid w:val="00664DAC"/>
    <w:rsid w:val="00665314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A1D1B"/>
    <w:rsid w:val="006A5E84"/>
    <w:rsid w:val="006B0AA0"/>
    <w:rsid w:val="006B0D58"/>
    <w:rsid w:val="006B1066"/>
    <w:rsid w:val="006B3506"/>
    <w:rsid w:val="006B3753"/>
    <w:rsid w:val="006B567B"/>
    <w:rsid w:val="006C4199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7470"/>
    <w:rsid w:val="006F09E4"/>
    <w:rsid w:val="006F12D1"/>
    <w:rsid w:val="006F260C"/>
    <w:rsid w:val="006F2617"/>
    <w:rsid w:val="006F622F"/>
    <w:rsid w:val="007019A1"/>
    <w:rsid w:val="0070678C"/>
    <w:rsid w:val="00711203"/>
    <w:rsid w:val="0071229A"/>
    <w:rsid w:val="0071561E"/>
    <w:rsid w:val="00715B25"/>
    <w:rsid w:val="00715D41"/>
    <w:rsid w:val="00717642"/>
    <w:rsid w:val="00721F0C"/>
    <w:rsid w:val="007247A2"/>
    <w:rsid w:val="00726537"/>
    <w:rsid w:val="0072769B"/>
    <w:rsid w:val="0072774C"/>
    <w:rsid w:val="0073008B"/>
    <w:rsid w:val="0073116A"/>
    <w:rsid w:val="007339BC"/>
    <w:rsid w:val="00733B81"/>
    <w:rsid w:val="00741031"/>
    <w:rsid w:val="007430A3"/>
    <w:rsid w:val="007437B8"/>
    <w:rsid w:val="00744257"/>
    <w:rsid w:val="007470C1"/>
    <w:rsid w:val="007564B0"/>
    <w:rsid w:val="00756605"/>
    <w:rsid w:val="0075683E"/>
    <w:rsid w:val="00762D8B"/>
    <w:rsid w:val="00763257"/>
    <w:rsid w:val="00764AE2"/>
    <w:rsid w:val="00766D98"/>
    <w:rsid w:val="00766EB8"/>
    <w:rsid w:val="0077190C"/>
    <w:rsid w:val="0077334D"/>
    <w:rsid w:val="007750AE"/>
    <w:rsid w:val="00777E0F"/>
    <w:rsid w:val="00780C7A"/>
    <w:rsid w:val="00781ED5"/>
    <w:rsid w:val="00784DCA"/>
    <w:rsid w:val="00790DAF"/>
    <w:rsid w:val="0079505F"/>
    <w:rsid w:val="00796096"/>
    <w:rsid w:val="00796786"/>
    <w:rsid w:val="007A044B"/>
    <w:rsid w:val="007A1D7F"/>
    <w:rsid w:val="007A25C6"/>
    <w:rsid w:val="007A585C"/>
    <w:rsid w:val="007A79F4"/>
    <w:rsid w:val="007C193E"/>
    <w:rsid w:val="007C24D9"/>
    <w:rsid w:val="007C4351"/>
    <w:rsid w:val="007C733D"/>
    <w:rsid w:val="007D5247"/>
    <w:rsid w:val="007D734D"/>
    <w:rsid w:val="007E3941"/>
    <w:rsid w:val="007F154E"/>
    <w:rsid w:val="007F3481"/>
    <w:rsid w:val="0080090C"/>
    <w:rsid w:val="00800A07"/>
    <w:rsid w:val="00800EBE"/>
    <w:rsid w:val="00803E9F"/>
    <w:rsid w:val="00804726"/>
    <w:rsid w:val="0080565F"/>
    <w:rsid w:val="00807BAD"/>
    <w:rsid w:val="00807D90"/>
    <w:rsid w:val="00812E4E"/>
    <w:rsid w:val="00812F19"/>
    <w:rsid w:val="008132E3"/>
    <w:rsid w:val="00817A39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BAE"/>
    <w:rsid w:val="00880F8C"/>
    <w:rsid w:val="008820F4"/>
    <w:rsid w:val="008849DD"/>
    <w:rsid w:val="0089107A"/>
    <w:rsid w:val="00894B3F"/>
    <w:rsid w:val="00895A8F"/>
    <w:rsid w:val="0089615E"/>
    <w:rsid w:val="00896CC9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5E25"/>
    <w:rsid w:val="008E61D1"/>
    <w:rsid w:val="008F1C1B"/>
    <w:rsid w:val="008F4224"/>
    <w:rsid w:val="008F45DB"/>
    <w:rsid w:val="008F5082"/>
    <w:rsid w:val="00900555"/>
    <w:rsid w:val="009016D2"/>
    <w:rsid w:val="00901E86"/>
    <w:rsid w:val="0090433F"/>
    <w:rsid w:val="00911932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62E7"/>
    <w:rsid w:val="00946CFF"/>
    <w:rsid w:val="00951A30"/>
    <w:rsid w:val="00953A96"/>
    <w:rsid w:val="009566E8"/>
    <w:rsid w:val="00957EFC"/>
    <w:rsid w:val="00961889"/>
    <w:rsid w:val="00961F14"/>
    <w:rsid w:val="00963F36"/>
    <w:rsid w:val="00966065"/>
    <w:rsid w:val="009709CE"/>
    <w:rsid w:val="009712FE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96908"/>
    <w:rsid w:val="009A132E"/>
    <w:rsid w:val="009A1D72"/>
    <w:rsid w:val="009A284E"/>
    <w:rsid w:val="009A3D76"/>
    <w:rsid w:val="009A45FC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4515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31696"/>
    <w:rsid w:val="00A32218"/>
    <w:rsid w:val="00A3318C"/>
    <w:rsid w:val="00A35CC9"/>
    <w:rsid w:val="00A36C58"/>
    <w:rsid w:val="00A40537"/>
    <w:rsid w:val="00A42CEF"/>
    <w:rsid w:val="00A44CB8"/>
    <w:rsid w:val="00A47FF8"/>
    <w:rsid w:val="00A534E2"/>
    <w:rsid w:val="00A534E3"/>
    <w:rsid w:val="00A54C37"/>
    <w:rsid w:val="00A55A59"/>
    <w:rsid w:val="00A56209"/>
    <w:rsid w:val="00A56B89"/>
    <w:rsid w:val="00A60FDD"/>
    <w:rsid w:val="00A61D0A"/>
    <w:rsid w:val="00A6600C"/>
    <w:rsid w:val="00A719F5"/>
    <w:rsid w:val="00A72319"/>
    <w:rsid w:val="00A73FC9"/>
    <w:rsid w:val="00A74422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EDC"/>
    <w:rsid w:val="00AB604C"/>
    <w:rsid w:val="00AC08BF"/>
    <w:rsid w:val="00AC2B72"/>
    <w:rsid w:val="00AC4E10"/>
    <w:rsid w:val="00AC7127"/>
    <w:rsid w:val="00AD04E8"/>
    <w:rsid w:val="00AD7B37"/>
    <w:rsid w:val="00AE0EE6"/>
    <w:rsid w:val="00AE16EB"/>
    <w:rsid w:val="00AE3724"/>
    <w:rsid w:val="00AE3FAB"/>
    <w:rsid w:val="00AE6873"/>
    <w:rsid w:val="00AF4CB0"/>
    <w:rsid w:val="00AF7CBE"/>
    <w:rsid w:val="00B036E3"/>
    <w:rsid w:val="00B04FE0"/>
    <w:rsid w:val="00B1349C"/>
    <w:rsid w:val="00B134B8"/>
    <w:rsid w:val="00B146A7"/>
    <w:rsid w:val="00B2057E"/>
    <w:rsid w:val="00B213BF"/>
    <w:rsid w:val="00B21575"/>
    <w:rsid w:val="00B21583"/>
    <w:rsid w:val="00B23AA8"/>
    <w:rsid w:val="00B278DF"/>
    <w:rsid w:val="00B308F4"/>
    <w:rsid w:val="00B3289C"/>
    <w:rsid w:val="00B32A62"/>
    <w:rsid w:val="00B32F9D"/>
    <w:rsid w:val="00B3483B"/>
    <w:rsid w:val="00B34969"/>
    <w:rsid w:val="00B363D1"/>
    <w:rsid w:val="00B400E6"/>
    <w:rsid w:val="00B50D1C"/>
    <w:rsid w:val="00B50DF2"/>
    <w:rsid w:val="00B518A1"/>
    <w:rsid w:val="00B523EF"/>
    <w:rsid w:val="00B54CEC"/>
    <w:rsid w:val="00B57291"/>
    <w:rsid w:val="00B6104D"/>
    <w:rsid w:val="00B61842"/>
    <w:rsid w:val="00B67A79"/>
    <w:rsid w:val="00B745BF"/>
    <w:rsid w:val="00B74803"/>
    <w:rsid w:val="00B76271"/>
    <w:rsid w:val="00B82251"/>
    <w:rsid w:val="00B84522"/>
    <w:rsid w:val="00B84B6D"/>
    <w:rsid w:val="00B863DD"/>
    <w:rsid w:val="00B879AE"/>
    <w:rsid w:val="00B94205"/>
    <w:rsid w:val="00B94772"/>
    <w:rsid w:val="00B94AB1"/>
    <w:rsid w:val="00B9518D"/>
    <w:rsid w:val="00BA148A"/>
    <w:rsid w:val="00BA29BA"/>
    <w:rsid w:val="00BB0680"/>
    <w:rsid w:val="00BB3851"/>
    <w:rsid w:val="00BB3C96"/>
    <w:rsid w:val="00BB53E4"/>
    <w:rsid w:val="00BB571C"/>
    <w:rsid w:val="00BB5A33"/>
    <w:rsid w:val="00BB5C11"/>
    <w:rsid w:val="00BB613D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5429"/>
    <w:rsid w:val="00C16339"/>
    <w:rsid w:val="00C173BD"/>
    <w:rsid w:val="00C23C5C"/>
    <w:rsid w:val="00C23EEB"/>
    <w:rsid w:val="00C26819"/>
    <w:rsid w:val="00C3181E"/>
    <w:rsid w:val="00C34E46"/>
    <w:rsid w:val="00C43E79"/>
    <w:rsid w:val="00C4517C"/>
    <w:rsid w:val="00C478E7"/>
    <w:rsid w:val="00C508B2"/>
    <w:rsid w:val="00C5796A"/>
    <w:rsid w:val="00C60B75"/>
    <w:rsid w:val="00C60B88"/>
    <w:rsid w:val="00C6177E"/>
    <w:rsid w:val="00C62DD0"/>
    <w:rsid w:val="00C65078"/>
    <w:rsid w:val="00C670AF"/>
    <w:rsid w:val="00C67207"/>
    <w:rsid w:val="00C67394"/>
    <w:rsid w:val="00C701DB"/>
    <w:rsid w:val="00C74606"/>
    <w:rsid w:val="00C7568A"/>
    <w:rsid w:val="00C765A8"/>
    <w:rsid w:val="00C77323"/>
    <w:rsid w:val="00C81770"/>
    <w:rsid w:val="00C827D7"/>
    <w:rsid w:val="00C874FE"/>
    <w:rsid w:val="00C90430"/>
    <w:rsid w:val="00C917CC"/>
    <w:rsid w:val="00C95343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3F03"/>
    <w:rsid w:val="00D25E61"/>
    <w:rsid w:val="00D26FCF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7886"/>
    <w:rsid w:val="00D879C8"/>
    <w:rsid w:val="00D90DE8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420A"/>
    <w:rsid w:val="00E2761E"/>
    <w:rsid w:val="00E31A93"/>
    <w:rsid w:val="00E327AB"/>
    <w:rsid w:val="00E350E4"/>
    <w:rsid w:val="00E37B82"/>
    <w:rsid w:val="00E40830"/>
    <w:rsid w:val="00E410D3"/>
    <w:rsid w:val="00E4205C"/>
    <w:rsid w:val="00E4726C"/>
    <w:rsid w:val="00E50FA5"/>
    <w:rsid w:val="00E5130C"/>
    <w:rsid w:val="00E5277C"/>
    <w:rsid w:val="00E60054"/>
    <w:rsid w:val="00E61289"/>
    <w:rsid w:val="00E624DB"/>
    <w:rsid w:val="00E6335A"/>
    <w:rsid w:val="00E705CE"/>
    <w:rsid w:val="00E70617"/>
    <w:rsid w:val="00E71A15"/>
    <w:rsid w:val="00E74F27"/>
    <w:rsid w:val="00E754A0"/>
    <w:rsid w:val="00E75DDE"/>
    <w:rsid w:val="00E7605A"/>
    <w:rsid w:val="00E76FDD"/>
    <w:rsid w:val="00E807A3"/>
    <w:rsid w:val="00E80BE0"/>
    <w:rsid w:val="00E83D7B"/>
    <w:rsid w:val="00E84072"/>
    <w:rsid w:val="00E874F7"/>
    <w:rsid w:val="00E90573"/>
    <w:rsid w:val="00E936E8"/>
    <w:rsid w:val="00E95B96"/>
    <w:rsid w:val="00E95CD6"/>
    <w:rsid w:val="00E974FC"/>
    <w:rsid w:val="00EA1720"/>
    <w:rsid w:val="00EA1D51"/>
    <w:rsid w:val="00EA4D8B"/>
    <w:rsid w:val="00EA4DE0"/>
    <w:rsid w:val="00EA5086"/>
    <w:rsid w:val="00EA52B4"/>
    <w:rsid w:val="00EA6823"/>
    <w:rsid w:val="00EA6FE7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C27"/>
    <w:rsid w:val="00EE58C4"/>
    <w:rsid w:val="00EE6F76"/>
    <w:rsid w:val="00EE76EF"/>
    <w:rsid w:val="00EF1EAF"/>
    <w:rsid w:val="00F01E87"/>
    <w:rsid w:val="00F04BD0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71A86"/>
    <w:rsid w:val="00F74614"/>
    <w:rsid w:val="00F815EB"/>
    <w:rsid w:val="00F81D18"/>
    <w:rsid w:val="00F828F9"/>
    <w:rsid w:val="00F841A8"/>
    <w:rsid w:val="00F853BB"/>
    <w:rsid w:val="00F8781A"/>
    <w:rsid w:val="00F91BAD"/>
    <w:rsid w:val="00F9259D"/>
    <w:rsid w:val="00F92CC9"/>
    <w:rsid w:val="00F931E2"/>
    <w:rsid w:val="00F93278"/>
    <w:rsid w:val="00F93CAD"/>
    <w:rsid w:val="00F95057"/>
    <w:rsid w:val="00F97378"/>
    <w:rsid w:val="00FB23A6"/>
    <w:rsid w:val="00FB4190"/>
    <w:rsid w:val="00FB5CA3"/>
    <w:rsid w:val="00FB622F"/>
    <w:rsid w:val="00FB64DE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ib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enka.vybul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7A34-F99F-44B0-B146-8C4BA098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4996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5</cp:revision>
  <cp:lastPrinted>2017-01-24T13:33:00Z</cp:lastPrinted>
  <dcterms:created xsi:type="dcterms:W3CDTF">2017-02-15T11:05:00Z</dcterms:created>
  <dcterms:modified xsi:type="dcterms:W3CDTF">2017-02-15T11:19:00Z</dcterms:modified>
</cp:coreProperties>
</file>